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359D" w14:textId="130735F5" w:rsidR="00701545" w:rsidRPr="00344F8C" w:rsidRDefault="0058379D" w:rsidP="0032575A">
      <w:pPr>
        <w:jc w:val="center"/>
        <w:rPr>
          <w:rFonts w:ascii="Aptos" w:hAnsi="Aptos"/>
          <w:b/>
          <w:bCs/>
          <w:sz w:val="32"/>
          <w:szCs w:val="32"/>
        </w:rPr>
      </w:pPr>
      <w:r w:rsidRPr="000B22C7">
        <w:rPr>
          <w:rFonts w:ascii="Aptos" w:hAnsi="Aptos"/>
          <w:b/>
          <w:bCs/>
          <w:sz w:val="32"/>
          <w:szCs w:val="32"/>
        </w:rPr>
        <w:t>DECRETO Nº</w:t>
      </w:r>
      <w:r w:rsidR="00A5526C" w:rsidRPr="000B22C7">
        <w:rPr>
          <w:rFonts w:ascii="Aptos" w:hAnsi="Aptos"/>
          <w:b/>
          <w:bCs/>
          <w:sz w:val="32"/>
          <w:szCs w:val="32"/>
        </w:rPr>
        <w:t xml:space="preserve"> </w:t>
      </w:r>
      <w:r w:rsidR="00E673EF" w:rsidRPr="000B22C7">
        <w:rPr>
          <w:rFonts w:ascii="Aptos" w:hAnsi="Aptos"/>
          <w:b/>
          <w:bCs/>
          <w:sz w:val="32"/>
          <w:szCs w:val="32"/>
        </w:rPr>
        <w:t>0</w:t>
      </w:r>
      <w:r w:rsidR="000B22C7" w:rsidRPr="000B22C7">
        <w:rPr>
          <w:rFonts w:ascii="Aptos" w:hAnsi="Aptos"/>
          <w:b/>
          <w:bCs/>
          <w:sz w:val="32"/>
          <w:szCs w:val="32"/>
        </w:rPr>
        <w:t>18</w:t>
      </w:r>
      <w:r w:rsidRPr="000B22C7">
        <w:rPr>
          <w:rFonts w:ascii="Aptos" w:hAnsi="Aptos"/>
          <w:b/>
          <w:bCs/>
          <w:sz w:val="32"/>
          <w:szCs w:val="32"/>
        </w:rPr>
        <w:t xml:space="preserve">, DE </w:t>
      </w:r>
      <w:r w:rsidR="003E0B89" w:rsidRPr="000B22C7">
        <w:rPr>
          <w:rFonts w:ascii="Aptos" w:hAnsi="Aptos"/>
          <w:b/>
          <w:bCs/>
          <w:sz w:val="32"/>
          <w:szCs w:val="32"/>
        </w:rPr>
        <w:t>01 DE ABRIL</w:t>
      </w:r>
      <w:r w:rsidR="00466B13" w:rsidRPr="000B22C7">
        <w:rPr>
          <w:rFonts w:ascii="Aptos" w:hAnsi="Aptos"/>
          <w:b/>
          <w:bCs/>
          <w:sz w:val="32"/>
          <w:szCs w:val="32"/>
        </w:rPr>
        <w:t xml:space="preserve"> DE 2024</w:t>
      </w:r>
      <w:r w:rsidRPr="000B22C7">
        <w:rPr>
          <w:rFonts w:ascii="Aptos" w:hAnsi="Aptos"/>
          <w:b/>
          <w:bCs/>
          <w:sz w:val="32"/>
          <w:szCs w:val="32"/>
        </w:rPr>
        <w:t>.</w:t>
      </w:r>
    </w:p>
    <w:p w14:paraId="5AED882B" w14:textId="75E02154" w:rsidR="00A775F9" w:rsidRPr="00466B13" w:rsidRDefault="00381646" w:rsidP="00A775F9">
      <w:pPr>
        <w:autoSpaceDE w:val="0"/>
        <w:autoSpaceDN w:val="0"/>
        <w:adjustRightInd w:val="0"/>
        <w:spacing w:before="360" w:after="360"/>
        <w:ind w:left="2268"/>
        <w:jc w:val="both"/>
        <w:rPr>
          <w:rFonts w:ascii="Aptos" w:hAnsi="Aptos" w:cs="Helvetica"/>
          <w:color w:val="000000"/>
          <w:sz w:val="24"/>
          <w:szCs w:val="24"/>
        </w:rPr>
      </w:pPr>
      <w:r w:rsidRPr="00466B13">
        <w:rPr>
          <w:rFonts w:ascii="Aptos" w:hAnsi="Aptos"/>
          <w:sz w:val="24"/>
          <w:szCs w:val="24"/>
        </w:rPr>
        <w:t>"</w:t>
      </w:r>
      <w:r w:rsidR="00466B13" w:rsidRPr="00466B13">
        <w:rPr>
          <w:rFonts w:ascii="Aptos" w:hAnsi="Aptos" w:cs="Helvetica"/>
          <w:color w:val="000000"/>
          <w:sz w:val="24"/>
          <w:szCs w:val="24"/>
        </w:rPr>
        <w:t>PRORROGA</w:t>
      </w:r>
      <w:r w:rsidR="00A775F9" w:rsidRPr="00466B13">
        <w:rPr>
          <w:rFonts w:ascii="Aptos" w:hAnsi="Aptos" w:cs="Helvetica"/>
          <w:color w:val="000000"/>
          <w:sz w:val="24"/>
          <w:szCs w:val="24"/>
        </w:rPr>
        <w:t xml:space="preserve"> </w:t>
      </w:r>
      <w:r w:rsidR="003E0B89">
        <w:rPr>
          <w:rFonts w:ascii="Aptos" w:hAnsi="Aptos" w:cs="Helvetica"/>
          <w:color w:val="000000"/>
          <w:sz w:val="24"/>
          <w:szCs w:val="24"/>
        </w:rPr>
        <w:t>O PRAZO PARA PAGAMENTO DA 1ª PARCELA DA TAXA DE</w:t>
      </w:r>
      <w:r w:rsidR="00FB25C4">
        <w:rPr>
          <w:rFonts w:ascii="Aptos" w:hAnsi="Aptos" w:cs="Helvetica"/>
          <w:color w:val="000000"/>
          <w:sz w:val="24"/>
          <w:szCs w:val="24"/>
        </w:rPr>
        <w:t xml:space="preserve"> </w:t>
      </w:r>
      <w:r w:rsidR="003E0B89">
        <w:rPr>
          <w:rFonts w:ascii="Aptos" w:hAnsi="Aptos" w:cs="Helvetica"/>
          <w:color w:val="000000"/>
          <w:sz w:val="24"/>
          <w:szCs w:val="24"/>
        </w:rPr>
        <w:t xml:space="preserve">LIXO ANUAL </w:t>
      </w:r>
      <w:r w:rsidR="00A775F9" w:rsidRPr="00466B13">
        <w:rPr>
          <w:rFonts w:ascii="Aptos" w:hAnsi="Aptos" w:cs="Helvetica"/>
          <w:color w:val="000000"/>
          <w:sz w:val="24"/>
          <w:szCs w:val="24"/>
        </w:rPr>
        <w:t>NO MUNICÍPIO DE IBICARÉ, E DÁ OUTRAS</w:t>
      </w:r>
      <w:r w:rsidR="00FB25C4">
        <w:rPr>
          <w:rFonts w:ascii="Aptos" w:hAnsi="Aptos" w:cs="Helvetica"/>
          <w:color w:val="000000"/>
          <w:sz w:val="24"/>
          <w:szCs w:val="24"/>
        </w:rPr>
        <w:t xml:space="preserve"> P</w:t>
      </w:r>
      <w:r w:rsidR="00A775F9" w:rsidRPr="00466B13">
        <w:rPr>
          <w:rFonts w:ascii="Aptos" w:hAnsi="Aptos" w:cs="Helvetica"/>
          <w:color w:val="000000"/>
          <w:sz w:val="24"/>
          <w:szCs w:val="24"/>
        </w:rPr>
        <w:t>ROVIDÊNCIAS.”</w:t>
      </w:r>
    </w:p>
    <w:p w14:paraId="7B645F13" w14:textId="77777777" w:rsidR="00466B13" w:rsidRDefault="00466B13" w:rsidP="00A7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ptos" w:hAnsi="Aptos"/>
          <w:b/>
          <w:bCs/>
          <w:sz w:val="24"/>
          <w:szCs w:val="24"/>
        </w:rPr>
      </w:pPr>
    </w:p>
    <w:p w14:paraId="7DF0CE15" w14:textId="75C9D358" w:rsidR="00862646" w:rsidRDefault="00B67AA0" w:rsidP="00A7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ptos" w:hAnsi="Aptos"/>
          <w:sz w:val="24"/>
          <w:szCs w:val="24"/>
        </w:rPr>
      </w:pPr>
      <w:r w:rsidRPr="00466B13">
        <w:rPr>
          <w:rFonts w:ascii="Aptos" w:hAnsi="Aptos"/>
          <w:b/>
          <w:bCs/>
          <w:sz w:val="24"/>
          <w:szCs w:val="24"/>
        </w:rPr>
        <w:t>O Prefeito de Ibicaré – SC</w:t>
      </w:r>
      <w:r w:rsidRPr="00466B13">
        <w:rPr>
          <w:rFonts w:ascii="Aptos" w:hAnsi="Aptos"/>
          <w:sz w:val="24"/>
          <w:szCs w:val="24"/>
        </w:rPr>
        <w:t>, no uso de suas atribuições legais, que lhe confere o art. 96, Inciso IX, da Lei Orgânica do Município de Ibicaré,</w:t>
      </w:r>
      <w:r w:rsidR="00381646" w:rsidRPr="00466B13">
        <w:rPr>
          <w:rFonts w:ascii="Aptos" w:hAnsi="Aptos"/>
          <w:sz w:val="24"/>
          <w:szCs w:val="24"/>
        </w:rPr>
        <w:t xml:space="preserve"> </w:t>
      </w:r>
      <w:r w:rsidR="003E0B89">
        <w:rPr>
          <w:rFonts w:ascii="Aptos" w:hAnsi="Aptos"/>
          <w:sz w:val="24"/>
          <w:szCs w:val="24"/>
        </w:rPr>
        <w:t>e</w:t>
      </w:r>
    </w:p>
    <w:p w14:paraId="3BCFD487" w14:textId="77777777" w:rsidR="003E0B89" w:rsidRDefault="003E0B89" w:rsidP="00A7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ptos" w:hAnsi="Aptos"/>
          <w:sz w:val="24"/>
          <w:szCs w:val="24"/>
        </w:rPr>
      </w:pPr>
    </w:p>
    <w:p w14:paraId="124B7AAF" w14:textId="016C0E81" w:rsidR="003E0B89" w:rsidRDefault="003E0B89" w:rsidP="00A7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CONSIDERANDO a aprovação da Lei Complementar nº 086 em 19 de março de 2024,</w:t>
      </w:r>
      <w:r w:rsidR="00FB25C4">
        <w:rPr>
          <w:rFonts w:ascii="Aptos" w:hAnsi="Aptos"/>
          <w:sz w:val="24"/>
          <w:szCs w:val="24"/>
        </w:rPr>
        <w:t xml:space="preserve"> e a 1ª parcela</w:t>
      </w:r>
      <w:r w:rsidR="003E00CC">
        <w:rPr>
          <w:rFonts w:ascii="Aptos" w:hAnsi="Aptos"/>
          <w:sz w:val="24"/>
          <w:szCs w:val="24"/>
        </w:rPr>
        <w:t xml:space="preserve"> ter o vencimento em 29 de março de 2024, não havendo tempo hábil para divulgação pelo setor tributário;</w:t>
      </w:r>
    </w:p>
    <w:p w14:paraId="2BA54A1C" w14:textId="01DEC7EC" w:rsidR="003E0B89" w:rsidRPr="00466B13" w:rsidRDefault="003E00CC" w:rsidP="00A7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CONSIDERANDO que dia 29 de março de 2024 era feriado nacional;</w:t>
      </w:r>
    </w:p>
    <w:p w14:paraId="12BE52F5" w14:textId="2A813C6C" w:rsidR="00466B13" w:rsidRDefault="00466B13" w:rsidP="00381646">
      <w:pPr>
        <w:spacing w:line="36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156CD676" w14:textId="241D4A76" w:rsidR="00B67AA0" w:rsidRDefault="00B67AA0" w:rsidP="00381646">
      <w:pPr>
        <w:spacing w:line="360" w:lineRule="auto"/>
        <w:jc w:val="center"/>
        <w:rPr>
          <w:rFonts w:ascii="Aptos" w:hAnsi="Aptos"/>
          <w:b/>
          <w:bCs/>
          <w:sz w:val="24"/>
          <w:szCs w:val="24"/>
          <w:shd w:val="clear" w:color="auto" w:fill="FFFFFF"/>
        </w:rPr>
      </w:pPr>
      <w:r w:rsidRPr="00466B13">
        <w:rPr>
          <w:rFonts w:ascii="Aptos" w:hAnsi="Aptos"/>
          <w:b/>
          <w:bCs/>
          <w:sz w:val="24"/>
          <w:szCs w:val="24"/>
        </w:rPr>
        <w:t>DECRETA</w:t>
      </w:r>
      <w:r w:rsidR="00701545" w:rsidRPr="00466B13">
        <w:rPr>
          <w:rFonts w:ascii="Aptos" w:hAnsi="Aptos"/>
          <w:b/>
          <w:bCs/>
          <w:sz w:val="24"/>
          <w:szCs w:val="24"/>
          <w:shd w:val="clear" w:color="auto" w:fill="FFFFFF"/>
        </w:rPr>
        <w:t>:</w:t>
      </w:r>
      <w:bookmarkStart w:id="0" w:name="artigo_1"/>
    </w:p>
    <w:p w14:paraId="05B00EC6" w14:textId="77777777" w:rsidR="003E00CC" w:rsidRPr="00466B13" w:rsidRDefault="003E00CC" w:rsidP="00381646">
      <w:pPr>
        <w:spacing w:line="360" w:lineRule="auto"/>
        <w:jc w:val="center"/>
        <w:rPr>
          <w:rFonts w:ascii="Aptos" w:hAnsi="Aptos"/>
          <w:b/>
          <w:bCs/>
          <w:sz w:val="24"/>
          <w:szCs w:val="24"/>
          <w:shd w:val="clear" w:color="auto" w:fill="FFFFFF"/>
        </w:rPr>
      </w:pPr>
    </w:p>
    <w:bookmarkEnd w:id="0"/>
    <w:p w14:paraId="7D28515F" w14:textId="6AB89C6E" w:rsidR="003E00CC" w:rsidRDefault="00A775F9" w:rsidP="00466B13">
      <w:pPr>
        <w:autoSpaceDE w:val="0"/>
        <w:autoSpaceDN w:val="0"/>
        <w:adjustRightInd w:val="0"/>
        <w:spacing w:line="360" w:lineRule="auto"/>
        <w:jc w:val="both"/>
        <w:rPr>
          <w:rFonts w:ascii="Aptos" w:hAnsi="Aptos" w:cs="Helvetica"/>
          <w:color w:val="000000"/>
          <w:sz w:val="24"/>
          <w:szCs w:val="24"/>
        </w:rPr>
      </w:pPr>
      <w:r w:rsidRPr="00466B13">
        <w:rPr>
          <w:rFonts w:ascii="Aptos" w:hAnsi="Aptos" w:cs="Helvetica"/>
          <w:b/>
          <w:bCs/>
          <w:color w:val="000000"/>
          <w:sz w:val="24"/>
          <w:szCs w:val="24"/>
        </w:rPr>
        <w:t xml:space="preserve">Art. 1º </w:t>
      </w:r>
      <w:r w:rsidR="00466B13" w:rsidRPr="00466B13">
        <w:rPr>
          <w:rFonts w:ascii="Aptos" w:hAnsi="Aptos" w:cs="Helvetica"/>
          <w:color w:val="000000"/>
          <w:sz w:val="24"/>
          <w:szCs w:val="24"/>
        </w:rPr>
        <w:t xml:space="preserve">Prorroga </w:t>
      </w:r>
      <w:r w:rsidR="003E00CC">
        <w:rPr>
          <w:rFonts w:ascii="Aptos" w:hAnsi="Aptos" w:cs="Helvetica"/>
          <w:color w:val="000000"/>
          <w:sz w:val="24"/>
          <w:szCs w:val="24"/>
        </w:rPr>
        <w:t>o prazo da 1ª parcela da Taxa de Coleta de Lixo para o dia 15 de abril de 2024, mantendo-se as demais parcelas inalteradas.</w:t>
      </w:r>
    </w:p>
    <w:p w14:paraId="72E5EBC7" w14:textId="77777777" w:rsidR="003E00CC" w:rsidRDefault="003E00CC" w:rsidP="00466B13">
      <w:pPr>
        <w:autoSpaceDE w:val="0"/>
        <w:autoSpaceDN w:val="0"/>
        <w:adjustRightInd w:val="0"/>
        <w:spacing w:line="360" w:lineRule="auto"/>
        <w:jc w:val="both"/>
        <w:rPr>
          <w:rFonts w:ascii="Aptos" w:hAnsi="Aptos" w:cs="Helvetica"/>
          <w:color w:val="000000"/>
          <w:sz w:val="24"/>
          <w:szCs w:val="24"/>
        </w:rPr>
      </w:pPr>
    </w:p>
    <w:p w14:paraId="47DA20C4" w14:textId="796DCB6A" w:rsidR="00D64C00" w:rsidRDefault="00A775F9" w:rsidP="00D64C00">
      <w:pPr>
        <w:autoSpaceDE w:val="0"/>
        <w:autoSpaceDN w:val="0"/>
        <w:adjustRightInd w:val="0"/>
        <w:spacing w:line="360" w:lineRule="auto"/>
        <w:jc w:val="both"/>
        <w:rPr>
          <w:rFonts w:ascii="Aptos" w:hAnsi="Aptos" w:cs="Helvetica"/>
          <w:color w:val="000000"/>
          <w:sz w:val="24"/>
          <w:szCs w:val="24"/>
        </w:rPr>
      </w:pPr>
      <w:r w:rsidRPr="00466B13">
        <w:rPr>
          <w:rFonts w:ascii="Aptos" w:hAnsi="Aptos" w:cs="Helvetica"/>
          <w:b/>
          <w:bCs/>
          <w:color w:val="000000"/>
          <w:sz w:val="24"/>
          <w:szCs w:val="24"/>
        </w:rPr>
        <w:t xml:space="preserve">Art. 2º </w:t>
      </w:r>
      <w:r w:rsidR="003E00CC">
        <w:rPr>
          <w:rFonts w:ascii="Aptos" w:hAnsi="Aptos" w:cs="Helvetica"/>
          <w:color w:val="000000"/>
          <w:sz w:val="24"/>
          <w:szCs w:val="24"/>
        </w:rPr>
        <w:t>Prorroga o prazo para pagamento d</w:t>
      </w:r>
      <w:r w:rsidR="00D64C00">
        <w:rPr>
          <w:rFonts w:ascii="Aptos" w:hAnsi="Aptos" w:cs="Helvetica"/>
          <w:color w:val="000000"/>
          <w:sz w:val="24"/>
          <w:szCs w:val="24"/>
        </w:rPr>
        <w:t>a 1ª parcela do</w:t>
      </w:r>
      <w:r w:rsidR="003E00CC">
        <w:rPr>
          <w:rFonts w:ascii="Aptos" w:hAnsi="Aptos" w:cs="Helvetica"/>
          <w:color w:val="000000"/>
          <w:sz w:val="24"/>
          <w:szCs w:val="24"/>
        </w:rPr>
        <w:t xml:space="preserve"> </w:t>
      </w:r>
      <w:r w:rsidR="00D64C00">
        <w:rPr>
          <w:rFonts w:ascii="Aptos" w:hAnsi="Aptos" w:cs="Helvetica"/>
          <w:color w:val="000000"/>
          <w:sz w:val="24"/>
          <w:szCs w:val="24"/>
        </w:rPr>
        <w:t>Imposto Predial e Territorial Urbano (IPTU), para o dia 15 de abril de 2024, mantendo-se as demais parcelas inalteradas.</w:t>
      </w:r>
    </w:p>
    <w:p w14:paraId="6D51050D" w14:textId="16DC764A" w:rsidR="00D64C00" w:rsidRDefault="00D64C00" w:rsidP="00D64C00">
      <w:pPr>
        <w:autoSpaceDE w:val="0"/>
        <w:autoSpaceDN w:val="0"/>
        <w:adjustRightInd w:val="0"/>
        <w:spacing w:line="360" w:lineRule="auto"/>
        <w:jc w:val="both"/>
        <w:rPr>
          <w:rFonts w:ascii="Aptos" w:hAnsi="Aptos" w:cs="Helvetica"/>
          <w:b/>
          <w:bCs/>
          <w:color w:val="000000"/>
          <w:sz w:val="24"/>
          <w:szCs w:val="24"/>
        </w:rPr>
      </w:pPr>
      <w:r w:rsidRPr="00D64C00">
        <w:rPr>
          <w:rFonts w:ascii="Aptos" w:hAnsi="Aptos" w:cs="Helvetica"/>
          <w:b/>
          <w:bCs/>
          <w:color w:val="000000"/>
          <w:sz w:val="24"/>
          <w:szCs w:val="24"/>
        </w:rPr>
        <w:t xml:space="preserve">Parágrafo único. </w:t>
      </w:r>
      <w:r w:rsidRPr="00D64C00">
        <w:rPr>
          <w:rFonts w:ascii="Aptos" w:hAnsi="Aptos" w:cs="Helvetica"/>
          <w:color w:val="000000"/>
          <w:sz w:val="24"/>
          <w:szCs w:val="24"/>
        </w:rPr>
        <w:t xml:space="preserve">Para os pagamentos em parcela única do Imposto Predial e Territorial Urbano (IPTU), </w:t>
      </w:r>
      <w:r>
        <w:rPr>
          <w:rFonts w:ascii="Aptos" w:hAnsi="Aptos" w:cs="Helvetica"/>
          <w:color w:val="000000"/>
          <w:sz w:val="24"/>
          <w:szCs w:val="24"/>
        </w:rPr>
        <w:t xml:space="preserve">até </w:t>
      </w:r>
      <w:r w:rsidRPr="00D64C00">
        <w:rPr>
          <w:rFonts w:ascii="Aptos" w:hAnsi="Aptos" w:cs="Helvetica"/>
          <w:color w:val="000000"/>
          <w:sz w:val="24"/>
          <w:szCs w:val="24"/>
        </w:rPr>
        <w:t>o dia 15 de abril de 2024</w:t>
      </w:r>
      <w:r>
        <w:rPr>
          <w:rFonts w:ascii="Aptos" w:hAnsi="Aptos" w:cs="Helvetica"/>
          <w:color w:val="000000"/>
          <w:sz w:val="24"/>
          <w:szCs w:val="24"/>
        </w:rPr>
        <w:t>, conceder-se-á o desconto de 10%.</w:t>
      </w:r>
    </w:p>
    <w:p w14:paraId="4C041F43" w14:textId="77777777" w:rsidR="00A775F9" w:rsidRPr="00466B13" w:rsidRDefault="00A775F9" w:rsidP="00A775F9">
      <w:pPr>
        <w:autoSpaceDE w:val="0"/>
        <w:autoSpaceDN w:val="0"/>
        <w:adjustRightInd w:val="0"/>
        <w:spacing w:line="360" w:lineRule="auto"/>
        <w:jc w:val="both"/>
        <w:rPr>
          <w:rFonts w:ascii="Aptos" w:hAnsi="Aptos" w:cs="Helvetica"/>
          <w:b/>
          <w:bCs/>
          <w:color w:val="000000"/>
          <w:sz w:val="24"/>
          <w:szCs w:val="24"/>
        </w:rPr>
      </w:pPr>
    </w:p>
    <w:p w14:paraId="38BC6641" w14:textId="03A407A1" w:rsidR="00862646" w:rsidRPr="00466B13" w:rsidRDefault="00A775F9" w:rsidP="00A775F9">
      <w:pPr>
        <w:autoSpaceDE w:val="0"/>
        <w:autoSpaceDN w:val="0"/>
        <w:adjustRightInd w:val="0"/>
        <w:spacing w:line="360" w:lineRule="auto"/>
        <w:jc w:val="both"/>
        <w:rPr>
          <w:rFonts w:ascii="Aptos" w:hAnsi="Aptos" w:cs="Helvetica"/>
          <w:b/>
          <w:bCs/>
          <w:color w:val="000000"/>
          <w:sz w:val="24"/>
          <w:szCs w:val="24"/>
        </w:rPr>
      </w:pPr>
      <w:r w:rsidRPr="00466B13">
        <w:rPr>
          <w:rFonts w:ascii="Aptos" w:hAnsi="Aptos" w:cs="Helvetica"/>
          <w:b/>
          <w:bCs/>
          <w:color w:val="000000"/>
          <w:sz w:val="24"/>
          <w:szCs w:val="24"/>
        </w:rPr>
        <w:t xml:space="preserve">Art. 3º </w:t>
      </w:r>
      <w:r w:rsidRPr="00466B13">
        <w:rPr>
          <w:rFonts w:ascii="Aptos" w:hAnsi="Aptos" w:cs="Helvetica"/>
          <w:color w:val="000000"/>
          <w:sz w:val="24"/>
          <w:szCs w:val="24"/>
        </w:rPr>
        <w:t>Este Decreto entra em vigor na data de sua publicação</w:t>
      </w:r>
      <w:r w:rsidR="00D64C00">
        <w:rPr>
          <w:rFonts w:ascii="Aptos" w:hAnsi="Aptos" w:cs="Helvetica"/>
          <w:color w:val="000000"/>
          <w:sz w:val="24"/>
          <w:szCs w:val="24"/>
        </w:rPr>
        <w:t>.</w:t>
      </w:r>
    </w:p>
    <w:p w14:paraId="04A5B54C" w14:textId="77777777" w:rsidR="00D64C00" w:rsidRDefault="00D64C00" w:rsidP="00344F8C">
      <w:pPr>
        <w:numPr>
          <w:ilvl w:val="0"/>
          <w:numId w:val="8"/>
        </w:numPr>
        <w:spacing w:line="360" w:lineRule="auto"/>
        <w:jc w:val="right"/>
        <w:rPr>
          <w:rFonts w:ascii="Aptos" w:hAnsi="Aptos"/>
          <w:sz w:val="24"/>
          <w:szCs w:val="24"/>
        </w:rPr>
      </w:pPr>
    </w:p>
    <w:p w14:paraId="3AD84B47" w14:textId="65ABA354" w:rsidR="00A5526C" w:rsidRPr="00466B13" w:rsidRDefault="00A5526C" w:rsidP="00344F8C">
      <w:pPr>
        <w:numPr>
          <w:ilvl w:val="0"/>
          <w:numId w:val="8"/>
        </w:numPr>
        <w:spacing w:line="360" w:lineRule="auto"/>
        <w:jc w:val="right"/>
        <w:rPr>
          <w:rFonts w:ascii="Aptos" w:hAnsi="Aptos"/>
          <w:sz w:val="24"/>
          <w:szCs w:val="24"/>
        </w:rPr>
      </w:pPr>
      <w:r w:rsidRPr="00466B13">
        <w:rPr>
          <w:rFonts w:ascii="Aptos" w:hAnsi="Aptos"/>
          <w:sz w:val="24"/>
          <w:szCs w:val="24"/>
        </w:rPr>
        <w:t>Ibicaré, SC, aos</w:t>
      </w:r>
      <w:r w:rsidR="00340500" w:rsidRPr="00466B13">
        <w:rPr>
          <w:rFonts w:ascii="Aptos" w:hAnsi="Aptos"/>
          <w:sz w:val="24"/>
          <w:szCs w:val="24"/>
        </w:rPr>
        <w:t xml:space="preserve"> </w:t>
      </w:r>
      <w:r w:rsidR="00D64C00">
        <w:rPr>
          <w:rFonts w:ascii="Aptos" w:hAnsi="Aptos"/>
          <w:sz w:val="24"/>
          <w:szCs w:val="24"/>
        </w:rPr>
        <w:t>01 de abril</w:t>
      </w:r>
      <w:r w:rsidR="00466B13" w:rsidRPr="00466B13">
        <w:rPr>
          <w:rFonts w:ascii="Aptos" w:hAnsi="Aptos"/>
          <w:sz w:val="24"/>
          <w:szCs w:val="24"/>
        </w:rPr>
        <w:t xml:space="preserve"> de 2024</w:t>
      </w:r>
      <w:r w:rsidRPr="00466B13">
        <w:rPr>
          <w:rFonts w:ascii="Aptos" w:hAnsi="Aptos"/>
          <w:sz w:val="24"/>
          <w:szCs w:val="24"/>
        </w:rPr>
        <w:t>.</w:t>
      </w:r>
    </w:p>
    <w:p w14:paraId="16CCBEF5" w14:textId="77777777" w:rsidR="00042DB7" w:rsidRPr="00466B13" w:rsidRDefault="00042DB7" w:rsidP="00466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sz w:val="24"/>
          <w:szCs w:val="24"/>
        </w:rPr>
      </w:pPr>
    </w:p>
    <w:p w14:paraId="47C68084" w14:textId="77777777" w:rsidR="00A5526C" w:rsidRPr="00466B13" w:rsidRDefault="00A5526C" w:rsidP="00381646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253D14AF" w14:textId="77777777" w:rsidR="00E30E0C" w:rsidRPr="00466B13" w:rsidRDefault="00E30E0C" w:rsidP="0032575A">
      <w:pPr>
        <w:spacing w:line="360" w:lineRule="auto"/>
        <w:jc w:val="center"/>
        <w:rPr>
          <w:rFonts w:ascii="Aptos" w:hAnsi="Aptos"/>
          <w:b/>
          <w:bCs/>
          <w:sz w:val="24"/>
          <w:szCs w:val="24"/>
        </w:rPr>
      </w:pPr>
      <w:r w:rsidRPr="00466B13">
        <w:rPr>
          <w:rFonts w:ascii="Aptos" w:hAnsi="Aptos"/>
          <w:b/>
          <w:bCs/>
          <w:sz w:val="24"/>
          <w:szCs w:val="24"/>
        </w:rPr>
        <w:t>GIANFRANCO VOLPATO</w:t>
      </w:r>
    </w:p>
    <w:p w14:paraId="334F310D" w14:textId="77777777" w:rsidR="00645E47" w:rsidRPr="00466B13" w:rsidRDefault="00E30E0C" w:rsidP="0032575A">
      <w:pPr>
        <w:spacing w:line="360" w:lineRule="auto"/>
        <w:jc w:val="center"/>
        <w:rPr>
          <w:rFonts w:ascii="Aptos" w:hAnsi="Aptos" w:cs="Arial"/>
          <w:sz w:val="24"/>
          <w:szCs w:val="24"/>
        </w:rPr>
      </w:pPr>
      <w:r w:rsidRPr="00466B13">
        <w:rPr>
          <w:rFonts w:ascii="Aptos" w:hAnsi="Aptos"/>
          <w:b/>
          <w:bCs/>
          <w:sz w:val="24"/>
          <w:szCs w:val="24"/>
        </w:rPr>
        <w:t>Prefeito Municipal</w:t>
      </w:r>
    </w:p>
    <w:sectPr w:rsidR="00645E47" w:rsidRPr="00466B13" w:rsidSect="00643928">
      <w:headerReference w:type="default" r:id="rId8"/>
      <w:pgSz w:w="11906" w:h="16838"/>
      <w:pgMar w:top="1843" w:right="1134" w:bottom="720" w:left="1134" w:header="142" w:footer="2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B38E" w14:textId="77777777" w:rsidR="00643928" w:rsidRDefault="00643928" w:rsidP="003C19C8">
      <w:r>
        <w:separator/>
      </w:r>
    </w:p>
  </w:endnote>
  <w:endnote w:type="continuationSeparator" w:id="0">
    <w:p w14:paraId="6852D8C4" w14:textId="77777777" w:rsidR="00643928" w:rsidRDefault="00643928" w:rsidP="003C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F9C0" w14:textId="77777777" w:rsidR="00643928" w:rsidRDefault="00643928" w:rsidP="003C19C8">
      <w:r>
        <w:separator/>
      </w:r>
    </w:p>
  </w:footnote>
  <w:footnote w:type="continuationSeparator" w:id="0">
    <w:p w14:paraId="3D61EFBB" w14:textId="77777777" w:rsidR="00643928" w:rsidRDefault="00643928" w:rsidP="003C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16E3" w14:textId="77777777" w:rsidR="00250950" w:rsidRDefault="00250950">
    <w:pPr>
      <w:pStyle w:val="Cabealho"/>
    </w:pPr>
  </w:p>
  <w:p w14:paraId="7552BC75" w14:textId="77777777" w:rsidR="00250950" w:rsidRDefault="00250950">
    <w:pPr>
      <w:pStyle w:val="Cabealho"/>
    </w:pPr>
  </w:p>
  <w:p w14:paraId="0214C4FA" w14:textId="77777777" w:rsidR="00250950" w:rsidRDefault="00250950">
    <w:pPr>
      <w:pStyle w:val="Cabealho"/>
    </w:pPr>
  </w:p>
  <w:p w14:paraId="71D550A8" w14:textId="77777777" w:rsidR="00250950" w:rsidRDefault="00250950">
    <w:pPr>
      <w:pStyle w:val="Cabealho"/>
    </w:pPr>
  </w:p>
  <w:p w14:paraId="1F8432D3" w14:textId="77777777" w:rsidR="00250950" w:rsidRDefault="00250950">
    <w:pPr>
      <w:pStyle w:val="Cabealho"/>
    </w:pPr>
  </w:p>
  <w:p w14:paraId="2D9E8186" w14:textId="77777777" w:rsidR="00250950" w:rsidRDefault="00250950">
    <w:pPr>
      <w:pStyle w:val="Cabealho"/>
    </w:pPr>
  </w:p>
  <w:p w14:paraId="34DBC65A" w14:textId="77777777" w:rsidR="00250950" w:rsidRDefault="00250950">
    <w:pPr>
      <w:pStyle w:val="Cabealho"/>
    </w:pPr>
  </w:p>
  <w:p w14:paraId="6E5527E9" w14:textId="77777777" w:rsidR="00250950" w:rsidRDefault="00250950">
    <w:pPr>
      <w:pStyle w:val="Cabealho"/>
    </w:pPr>
  </w:p>
  <w:p w14:paraId="53E8FED8" w14:textId="77777777" w:rsidR="00250950" w:rsidRDefault="002509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A9C"/>
    <w:multiLevelType w:val="hybridMultilevel"/>
    <w:tmpl w:val="684CA5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A10D5"/>
    <w:multiLevelType w:val="multilevel"/>
    <w:tmpl w:val="E37A7EC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7DD088C"/>
    <w:multiLevelType w:val="hybridMultilevel"/>
    <w:tmpl w:val="2B303E72"/>
    <w:lvl w:ilvl="0" w:tplc="025E39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A7D5D"/>
    <w:multiLevelType w:val="hybridMultilevel"/>
    <w:tmpl w:val="BCFCB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B1F33"/>
    <w:multiLevelType w:val="hybridMultilevel"/>
    <w:tmpl w:val="4176B2EC"/>
    <w:lvl w:ilvl="0" w:tplc="03A674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450207"/>
    <w:multiLevelType w:val="hybridMultilevel"/>
    <w:tmpl w:val="D6680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C2AEF"/>
    <w:multiLevelType w:val="hybridMultilevel"/>
    <w:tmpl w:val="C8A05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D8E"/>
    <w:multiLevelType w:val="hybridMultilevel"/>
    <w:tmpl w:val="B9D246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11F8F"/>
    <w:multiLevelType w:val="hybridMultilevel"/>
    <w:tmpl w:val="5C36085A"/>
    <w:lvl w:ilvl="0" w:tplc="0534F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55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605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8989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6763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393510">
    <w:abstractNumId w:val="6"/>
  </w:num>
  <w:num w:numId="6" w16cid:durableId="54010461">
    <w:abstractNumId w:val="4"/>
  </w:num>
  <w:num w:numId="7" w16cid:durableId="214514707">
    <w:abstractNumId w:val="8"/>
  </w:num>
  <w:num w:numId="8" w16cid:durableId="1709186705">
    <w:abstractNumId w:val="1"/>
  </w:num>
  <w:num w:numId="9" w16cid:durableId="601114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C8"/>
    <w:rsid w:val="000166AD"/>
    <w:rsid w:val="00042DB7"/>
    <w:rsid w:val="00046628"/>
    <w:rsid w:val="00053634"/>
    <w:rsid w:val="000811DC"/>
    <w:rsid w:val="000856B2"/>
    <w:rsid w:val="0009003B"/>
    <w:rsid w:val="0009283F"/>
    <w:rsid w:val="000A3473"/>
    <w:rsid w:val="000B22C7"/>
    <w:rsid w:val="000B6CBC"/>
    <w:rsid w:val="000C186A"/>
    <w:rsid w:val="000C6FAE"/>
    <w:rsid w:val="000E03C7"/>
    <w:rsid w:val="000E0576"/>
    <w:rsid w:val="000E44B6"/>
    <w:rsid w:val="000F4413"/>
    <w:rsid w:val="00105A43"/>
    <w:rsid w:val="001215FB"/>
    <w:rsid w:val="001329CA"/>
    <w:rsid w:val="001441EC"/>
    <w:rsid w:val="00162256"/>
    <w:rsid w:val="00162C10"/>
    <w:rsid w:val="00163B0F"/>
    <w:rsid w:val="00165CEE"/>
    <w:rsid w:val="00166D4C"/>
    <w:rsid w:val="00173E92"/>
    <w:rsid w:val="00190E81"/>
    <w:rsid w:val="001C6DD6"/>
    <w:rsid w:val="001D6F71"/>
    <w:rsid w:val="001E239B"/>
    <w:rsid w:val="001E2E95"/>
    <w:rsid w:val="001E2EE0"/>
    <w:rsid w:val="001F7006"/>
    <w:rsid w:val="0020752D"/>
    <w:rsid w:val="002155FC"/>
    <w:rsid w:val="00216654"/>
    <w:rsid w:val="00224402"/>
    <w:rsid w:val="00250950"/>
    <w:rsid w:val="00254D93"/>
    <w:rsid w:val="00264AEE"/>
    <w:rsid w:val="00265EBC"/>
    <w:rsid w:val="00277D27"/>
    <w:rsid w:val="002901E1"/>
    <w:rsid w:val="00291582"/>
    <w:rsid w:val="002A3359"/>
    <w:rsid w:val="002D477A"/>
    <w:rsid w:val="002D6591"/>
    <w:rsid w:val="002E651A"/>
    <w:rsid w:val="002E6F76"/>
    <w:rsid w:val="002F48B9"/>
    <w:rsid w:val="00315F80"/>
    <w:rsid w:val="0032575A"/>
    <w:rsid w:val="00325C8B"/>
    <w:rsid w:val="00340500"/>
    <w:rsid w:val="00344F8C"/>
    <w:rsid w:val="00345922"/>
    <w:rsid w:val="00351DB2"/>
    <w:rsid w:val="003552CB"/>
    <w:rsid w:val="003568F7"/>
    <w:rsid w:val="00381646"/>
    <w:rsid w:val="00390710"/>
    <w:rsid w:val="003916A7"/>
    <w:rsid w:val="003A02F6"/>
    <w:rsid w:val="003B112F"/>
    <w:rsid w:val="003C19C8"/>
    <w:rsid w:val="003C3554"/>
    <w:rsid w:val="003D2DA6"/>
    <w:rsid w:val="003D5229"/>
    <w:rsid w:val="003E00CC"/>
    <w:rsid w:val="003E0B89"/>
    <w:rsid w:val="00401796"/>
    <w:rsid w:val="00405DBE"/>
    <w:rsid w:val="00417CC3"/>
    <w:rsid w:val="0045132C"/>
    <w:rsid w:val="00465254"/>
    <w:rsid w:val="00466B13"/>
    <w:rsid w:val="004710B4"/>
    <w:rsid w:val="00480EB8"/>
    <w:rsid w:val="00490110"/>
    <w:rsid w:val="00494BAE"/>
    <w:rsid w:val="004D1EC8"/>
    <w:rsid w:val="004D4A83"/>
    <w:rsid w:val="004F345F"/>
    <w:rsid w:val="005232FD"/>
    <w:rsid w:val="00542B67"/>
    <w:rsid w:val="005532EF"/>
    <w:rsid w:val="00553A8A"/>
    <w:rsid w:val="00561494"/>
    <w:rsid w:val="00574DF5"/>
    <w:rsid w:val="005801DE"/>
    <w:rsid w:val="0058379D"/>
    <w:rsid w:val="005A2B89"/>
    <w:rsid w:val="005A2E06"/>
    <w:rsid w:val="005C1E1E"/>
    <w:rsid w:val="005C4234"/>
    <w:rsid w:val="005D0F79"/>
    <w:rsid w:val="00600FED"/>
    <w:rsid w:val="00604E96"/>
    <w:rsid w:val="00606491"/>
    <w:rsid w:val="00626B4A"/>
    <w:rsid w:val="00643928"/>
    <w:rsid w:val="00645E47"/>
    <w:rsid w:val="00652024"/>
    <w:rsid w:val="00661416"/>
    <w:rsid w:val="0066654D"/>
    <w:rsid w:val="00674817"/>
    <w:rsid w:val="00680ED9"/>
    <w:rsid w:val="00685B77"/>
    <w:rsid w:val="00690CFC"/>
    <w:rsid w:val="006A33CB"/>
    <w:rsid w:val="006A45A8"/>
    <w:rsid w:val="006A4E1F"/>
    <w:rsid w:val="006E3AE9"/>
    <w:rsid w:val="006E5FCD"/>
    <w:rsid w:val="006F0629"/>
    <w:rsid w:val="00701545"/>
    <w:rsid w:val="007217C6"/>
    <w:rsid w:val="007343D3"/>
    <w:rsid w:val="00747DFB"/>
    <w:rsid w:val="00766697"/>
    <w:rsid w:val="00766D2A"/>
    <w:rsid w:val="00775631"/>
    <w:rsid w:val="00777FB6"/>
    <w:rsid w:val="0078572C"/>
    <w:rsid w:val="00797F8A"/>
    <w:rsid w:val="007A6D57"/>
    <w:rsid w:val="007C270D"/>
    <w:rsid w:val="007C2A7A"/>
    <w:rsid w:val="007C4528"/>
    <w:rsid w:val="007C5A7D"/>
    <w:rsid w:val="007D2CA4"/>
    <w:rsid w:val="007D5F8F"/>
    <w:rsid w:val="007F0512"/>
    <w:rsid w:val="008016A7"/>
    <w:rsid w:val="00805F5B"/>
    <w:rsid w:val="00841D48"/>
    <w:rsid w:val="00843B7B"/>
    <w:rsid w:val="00862646"/>
    <w:rsid w:val="008723D1"/>
    <w:rsid w:val="00882CC2"/>
    <w:rsid w:val="008838FD"/>
    <w:rsid w:val="00897933"/>
    <w:rsid w:val="008A2C27"/>
    <w:rsid w:val="008A44E6"/>
    <w:rsid w:val="008A6626"/>
    <w:rsid w:val="008D1730"/>
    <w:rsid w:val="008E5A53"/>
    <w:rsid w:val="008F2FC4"/>
    <w:rsid w:val="00901091"/>
    <w:rsid w:val="009936AD"/>
    <w:rsid w:val="009967EC"/>
    <w:rsid w:val="009A2583"/>
    <w:rsid w:val="009A6CF0"/>
    <w:rsid w:val="009B1015"/>
    <w:rsid w:val="009C46EE"/>
    <w:rsid w:val="009C7A12"/>
    <w:rsid w:val="009D5EF9"/>
    <w:rsid w:val="009E4F3C"/>
    <w:rsid w:val="009F166C"/>
    <w:rsid w:val="009F7513"/>
    <w:rsid w:val="00A01507"/>
    <w:rsid w:val="00A0765D"/>
    <w:rsid w:val="00A16AA6"/>
    <w:rsid w:val="00A178D1"/>
    <w:rsid w:val="00A53FBD"/>
    <w:rsid w:val="00A5526C"/>
    <w:rsid w:val="00A56CD5"/>
    <w:rsid w:val="00A62560"/>
    <w:rsid w:val="00A63F68"/>
    <w:rsid w:val="00A775F9"/>
    <w:rsid w:val="00A86460"/>
    <w:rsid w:val="00AA15FC"/>
    <w:rsid w:val="00AB5831"/>
    <w:rsid w:val="00AF340B"/>
    <w:rsid w:val="00B24B94"/>
    <w:rsid w:val="00B27316"/>
    <w:rsid w:val="00B3245C"/>
    <w:rsid w:val="00B35363"/>
    <w:rsid w:val="00B6487D"/>
    <w:rsid w:val="00B67AA0"/>
    <w:rsid w:val="00B8085D"/>
    <w:rsid w:val="00B93916"/>
    <w:rsid w:val="00B97103"/>
    <w:rsid w:val="00BA23D1"/>
    <w:rsid w:val="00BA3C09"/>
    <w:rsid w:val="00BC0564"/>
    <w:rsid w:val="00BC314E"/>
    <w:rsid w:val="00BC5C5D"/>
    <w:rsid w:val="00BF313E"/>
    <w:rsid w:val="00C014FB"/>
    <w:rsid w:val="00C029A8"/>
    <w:rsid w:val="00C40CD1"/>
    <w:rsid w:val="00C475CE"/>
    <w:rsid w:val="00C977AB"/>
    <w:rsid w:val="00CA13F3"/>
    <w:rsid w:val="00CA3CCF"/>
    <w:rsid w:val="00CC3E64"/>
    <w:rsid w:val="00CE146F"/>
    <w:rsid w:val="00CE4B73"/>
    <w:rsid w:val="00CF4463"/>
    <w:rsid w:val="00D11DE1"/>
    <w:rsid w:val="00D508BD"/>
    <w:rsid w:val="00D543DD"/>
    <w:rsid w:val="00D54AE7"/>
    <w:rsid w:val="00D56C64"/>
    <w:rsid w:val="00D64C00"/>
    <w:rsid w:val="00D722EB"/>
    <w:rsid w:val="00D84378"/>
    <w:rsid w:val="00DB6DEA"/>
    <w:rsid w:val="00DB7807"/>
    <w:rsid w:val="00DC5E70"/>
    <w:rsid w:val="00DC62EF"/>
    <w:rsid w:val="00DE5D06"/>
    <w:rsid w:val="00DF1467"/>
    <w:rsid w:val="00DF44C2"/>
    <w:rsid w:val="00DF7AE6"/>
    <w:rsid w:val="00E301C9"/>
    <w:rsid w:val="00E30E0C"/>
    <w:rsid w:val="00E63B3B"/>
    <w:rsid w:val="00E673EF"/>
    <w:rsid w:val="00E91A13"/>
    <w:rsid w:val="00EE60C0"/>
    <w:rsid w:val="00F134EA"/>
    <w:rsid w:val="00F26CF7"/>
    <w:rsid w:val="00F30905"/>
    <w:rsid w:val="00F50803"/>
    <w:rsid w:val="00F52F14"/>
    <w:rsid w:val="00F55F81"/>
    <w:rsid w:val="00F56256"/>
    <w:rsid w:val="00F57F14"/>
    <w:rsid w:val="00F649BC"/>
    <w:rsid w:val="00F7428D"/>
    <w:rsid w:val="00FB25C4"/>
    <w:rsid w:val="00FB66C7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2D93"/>
  <w15:chartTrackingRefBased/>
  <w15:docId w15:val="{55063E4A-71AA-4301-8809-FA449C6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2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66D2A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54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9C8"/>
  </w:style>
  <w:style w:type="paragraph" w:styleId="Rodap">
    <w:name w:val="footer"/>
    <w:basedOn w:val="Normal"/>
    <w:link w:val="RodapChar"/>
    <w:uiPriority w:val="99"/>
    <w:unhideWhenUsed/>
    <w:rsid w:val="003C1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19C8"/>
  </w:style>
  <w:style w:type="paragraph" w:styleId="Textodebalo">
    <w:name w:val="Balloon Text"/>
    <w:basedOn w:val="Normal"/>
    <w:link w:val="TextodebaloChar"/>
    <w:uiPriority w:val="99"/>
    <w:semiHidden/>
    <w:unhideWhenUsed/>
    <w:rsid w:val="003C19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C19C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66D2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66D2A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66D2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66D2A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766D2A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66D2A"/>
    <w:pPr>
      <w:jc w:val="center"/>
    </w:pPr>
    <w:rPr>
      <w:rFonts w:ascii="Arial" w:hAnsi="Arial"/>
      <w:b/>
      <w:i/>
      <w:iCs/>
      <w:sz w:val="28"/>
    </w:rPr>
  </w:style>
  <w:style w:type="character" w:customStyle="1" w:styleId="SubttuloChar">
    <w:name w:val="Subtítulo Char"/>
    <w:link w:val="Subttulo"/>
    <w:rsid w:val="00766D2A"/>
    <w:rPr>
      <w:rFonts w:ascii="Arial" w:eastAsia="Times New Roman" w:hAnsi="Arial" w:cs="Times New Roman"/>
      <w:b/>
      <w:i/>
      <w:iCs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766D2A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sid w:val="00766D2A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B6CB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0B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6CBC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WW-Padro1">
    <w:name w:val="WW-Padrão1"/>
    <w:basedOn w:val="Normal"/>
    <w:rsid w:val="00105A43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6F7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1D6F71"/>
    <w:rPr>
      <w:rFonts w:ascii="Times New Roman" w:eastAsia="Times New Roman" w:hAnsi="Times New Roman"/>
    </w:rPr>
  </w:style>
  <w:style w:type="character" w:customStyle="1" w:styleId="Ttulo2Char">
    <w:name w:val="Título 2 Char"/>
    <w:link w:val="Ttulo2"/>
    <w:uiPriority w:val="9"/>
    <w:rsid w:val="0070154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701545"/>
    <w:rPr>
      <w:color w:val="0000FF"/>
      <w:u w:val="single"/>
    </w:rPr>
  </w:style>
  <w:style w:type="character" w:customStyle="1" w:styleId="label">
    <w:name w:val="label"/>
    <w:basedOn w:val="Fontepargpadro"/>
    <w:rsid w:val="00701545"/>
  </w:style>
  <w:style w:type="paragraph" w:styleId="Recuodecorpodetexto2">
    <w:name w:val="Body Text Indent 2"/>
    <w:basedOn w:val="Normal"/>
    <w:link w:val="Recuodecorpodetexto2Char"/>
    <w:uiPriority w:val="99"/>
    <w:unhideWhenUsed/>
    <w:rsid w:val="009F75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9F751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F071-3E15-4B9E-8780-DC014F39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Links>
    <vt:vector size="6" baseType="variant">
      <vt:variant>
        <vt:i4>7340113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http://legislacao.planalto.gov.br/legisla/legislacao.nsf/Viw_Identificacao/lei 14.133-2021?OpenDocument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</cp:lastModifiedBy>
  <cp:revision>3</cp:revision>
  <cp:lastPrinted>2022-08-31T17:43:00Z</cp:lastPrinted>
  <dcterms:created xsi:type="dcterms:W3CDTF">2024-04-01T13:43:00Z</dcterms:created>
  <dcterms:modified xsi:type="dcterms:W3CDTF">2024-04-01T13:45:00Z</dcterms:modified>
</cp:coreProperties>
</file>